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976" w:rsidRPr="00EB65C1" w:rsidRDefault="000A6976" w:rsidP="000A6976">
      <w:pPr>
        <w:spacing w:before="60"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B65C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Сводная ведомость </w:t>
      </w:r>
      <w:proofErr w:type="gramStart"/>
      <w:r w:rsidRPr="00EB65C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результатов проведения специальной оценки условий труда</w:t>
      </w:r>
      <w:proofErr w:type="gramEnd"/>
    </w:p>
    <w:p w:rsidR="000A6976" w:rsidRPr="000A6976" w:rsidRDefault="000A6976" w:rsidP="000A6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A6976" w:rsidRPr="000A6976" w:rsidRDefault="000A6976" w:rsidP="000A6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A6976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организации:</w:t>
      </w:r>
      <w:r w:rsidRPr="000A6976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0A6976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begin"/>
      </w:r>
      <w:r w:rsidRPr="000A6976">
        <w:rPr>
          <w:rFonts w:ascii="Times New Roman" w:eastAsia="Times New Roman" w:hAnsi="Times New Roman" w:cs="Times New Roman"/>
          <w:sz w:val="24"/>
          <w:szCs w:val="20"/>
          <w:lang w:eastAsia="ru-RU"/>
        </w:rPr>
        <w:instrText xml:space="preserve"> DOCVARIABLE ceh_info \* MERGEFORMAT </w:instrText>
      </w:r>
      <w:r w:rsidRPr="000A6976">
        <w:rPr>
          <w:rFonts w:ascii="Times New Roman" w:eastAsia="Times New Roman" w:hAnsi="Times New Roman" w:cs="Times New Roman"/>
          <w:sz w:val="24"/>
          <w:szCs w:val="20"/>
          <w:lang w:eastAsia="ru-RU"/>
        </w:rPr>
        <w:fldChar w:fldCharType="separate"/>
      </w:r>
      <w:r w:rsidRPr="000A6976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Акционерное общество «Павловск Неруд»</w:t>
      </w:r>
      <w:r w:rsidRPr="000A6976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0A6976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 </w:t>
      </w:r>
    </w:p>
    <w:p w:rsidR="000A6976" w:rsidRPr="000A6976" w:rsidRDefault="000A6976" w:rsidP="000A697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A6976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817"/>
        <w:gridCol w:w="2992"/>
        <w:gridCol w:w="1027"/>
        <w:gridCol w:w="1028"/>
        <w:gridCol w:w="1128"/>
        <w:gridCol w:w="1128"/>
        <w:gridCol w:w="1128"/>
        <w:gridCol w:w="1129"/>
        <w:gridCol w:w="1033"/>
      </w:tblGrid>
      <w:tr w:rsidR="000A6976" w:rsidRPr="000A6976" w:rsidTr="002C4392">
        <w:trPr>
          <w:trHeight w:val="475"/>
          <w:jc w:val="center"/>
        </w:trPr>
        <w:tc>
          <w:tcPr>
            <w:tcW w:w="3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table1"/>
            <w:bookmarkEnd w:id="0"/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76" w:rsidRPr="000A6976" w:rsidRDefault="000A6976" w:rsidP="000A69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0A6976" w:rsidRPr="000A6976" w:rsidRDefault="000A6976" w:rsidP="000A69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0A6976" w:rsidRPr="000A6976" w:rsidTr="002C4392">
        <w:trPr>
          <w:trHeight w:val="339"/>
          <w:jc w:val="center"/>
        </w:trPr>
        <w:tc>
          <w:tcPr>
            <w:tcW w:w="3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0A6976" w:rsidRPr="000A6976" w:rsidTr="002C4392">
        <w:trPr>
          <w:trHeight w:val="313"/>
          <w:jc w:val="center"/>
        </w:trPr>
        <w:tc>
          <w:tcPr>
            <w:tcW w:w="3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</w:t>
            </w:r>
            <w:proofErr w:type="gramStart"/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числе</w:t>
            </w:r>
            <w:proofErr w:type="gramEnd"/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6976" w:rsidRPr="000A6976" w:rsidTr="002C4392">
        <w:trPr>
          <w:jc w:val="center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0A6976" w:rsidRPr="000A6976" w:rsidTr="002C4392">
        <w:trPr>
          <w:jc w:val="center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pos1"/>
            <w:bookmarkEnd w:id="1"/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493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493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A6976" w:rsidRPr="000A6976" w:rsidTr="002C4392">
        <w:trPr>
          <w:jc w:val="center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pos2"/>
            <w:bookmarkEnd w:id="2"/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1991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1991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733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1182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A6976" w:rsidRPr="000A6976" w:rsidTr="002C4392">
        <w:trPr>
          <w:jc w:val="center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pos3"/>
            <w:bookmarkEnd w:id="3"/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A6976" w:rsidRPr="000A6976" w:rsidTr="002C4392">
        <w:trPr>
          <w:jc w:val="center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4" w:name="pos4"/>
            <w:bookmarkEnd w:id="4"/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A6976" w:rsidRPr="000A6976" w:rsidTr="002C4392">
        <w:trPr>
          <w:jc w:val="center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5" w:name="pos5"/>
            <w:bookmarkEnd w:id="5"/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76" w:rsidRPr="000A6976" w:rsidRDefault="000A6976" w:rsidP="000A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697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:rsidR="00074EE6" w:rsidRDefault="00074EE6" w:rsidP="002C43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C4392" w:rsidRPr="002C4392" w:rsidRDefault="002C4392" w:rsidP="002C43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6" w:name="_GoBack"/>
      <w:bookmarkEnd w:id="6"/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>Результаты специальной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оценки условий труда (СОУТ ) А</w:t>
      </w:r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 « Павловск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Неруд</w:t>
      </w:r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>» представлены в:- картах СОУТ;- протоколах оценок и измерений  опасных и (или), вредных производственных факторов(ОВПФ);- сводной ведомости результатов СОУТ.</w:t>
      </w:r>
    </w:p>
    <w:p w:rsidR="002C4392" w:rsidRPr="002C4392" w:rsidRDefault="002C4392" w:rsidP="002C4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 рабочих </w:t>
      </w:r>
      <w:proofErr w:type="gramStart"/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>местах</w:t>
      </w:r>
      <w:proofErr w:type="gramEnd"/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на котором проведена специальная оценка  и определен класс условий труда  3.2, разработан перечень мероприятий по улучшению условий и охраны труда работников. </w:t>
      </w:r>
    </w:p>
    <w:p w:rsidR="002C4392" w:rsidRPr="002C4392" w:rsidRDefault="002C4392" w:rsidP="002C43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декларации соответствия условий труда государственным нормативным требованиям охраны труда отражены рабочие места, где не  выявлены  вредные и (или)  опасные  производственные  факторы </w:t>
      </w:r>
      <w:r w:rsidR="00842C1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  условия труда  соответствуют  государственным нормативным требованиям охраны труда. Декларация подана   в Государственную  инспекцию труда Воронежской области на основании: - Заключение эксперта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№ 238</w:t>
      </w:r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от 23.06.2025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</w:t>
      </w:r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Для проведения специальной оценки условий труда по договору привлекалась организация: </w:t>
      </w:r>
    </w:p>
    <w:p w:rsidR="002C4392" w:rsidRPr="002C4392" w:rsidRDefault="002C4392" w:rsidP="002C4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>Общество с ограниченной ответственностью "Охрана. Безопасность"</w:t>
      </w:r>
      <w:proofErr w:type="gramStart"/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;</w:t>
      </w:r>
      <w:proofErr w:type="gramEnd"/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Регистрационный номер - 104 от 10.09.2015</w:t>
      </w:r>
    </w:p>
    <w:p w:rsidR="00EA104D" w:rsidRDefault="002C4392"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ОО</w:t>
      </w:r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"Охрана. Безопасность" ; 440000, Пензенская область, </w:t>
      </w:r>
      <w:proofErr w:type="spellStart"/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>г</w:t>
      </w:r>
      <w:proofErr w:type="gramStart"/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>.П</w:t>
      </w:r>
      <w:proofErr w:type="gramEnd"/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>енза</w:t>
      </w:r>
      <w:proofErr w:type="spellEnd"/>
      <w:r w:rsidRPr="002C439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ул. Гладкова, д.10; Регистрационный номер - 104 от 10.09.2015  </w:t>
      </w:r>
    </w:p>
    <w:sectPr w:rsidR="00EA104D" w:rsidSect="000A69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4AB"/>
    <w:rsid w:val="00074EE6"/>
    <w:rsid w:val="000A6976"/>
    <w:rsid w:val="000C77EA"/>
    <w:rsid w:val="002C4392"/>
    <w:rsid w:val="002E44AB"/>
    <w:rsid w:val="00842C12"/>
    <w:rsid w:val="00EA104D"/>
    <w:rsid w:val="00EB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2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Татьяна Михайловна</dc:creator>
  <cp:keywords/>
  <dc:description/>
  <cp:lastModifiedBy>Захарова Татьяна Михайловна</cp:lastModifiedBy>
  <cp:revision>6</cp:revision>
  <dcterms:created xsi:type="dcterms:W3CDTF">2025-07-10T13:07:00Z</dcterms:created>
  <dcterms:modified xsi:type="dcterms:W3CDTF">2025-07-14T12:43:00Z</dcterms:modified>
</cp:coreProperties>
</file>